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58" w:rsidRPr="00EB5A58" w:rsidRDefault="00EB5A58" w:rsidP="00EB5A58">
      <w:pPr>
        <w:spacing w:line="480" w:lineRule="auto"/>
        <w:jc w:val="center"/>
        <w:rPr>
          <w:rFonts w:eastAsiaTheme="minorHAnsi"/>
        </w:rPr>
      </w:pPr>
      <w:r w:rsidRPr="00EB5A58">
        <w:rPr>
          <w:rFonts w:eastAsiaTheme="minorHAnsi"/>
        </w:rPr>
        <w:t>Work Cited Page</w:t>
      </w:r>
    </w:p>
    <w:p w:rsidR="00EB5A58" w:rsidRPr="00EB5A58" w:rsidRDefault="00EB5A58" w:rsidP="00EB5A58">
      <w:pPr>
        <w:spacing w:after="200" w:line="276" w:lineRule="auto"/>
        <w:rPr>
          <w:rFonts w:eastAsiaTheme="minorHAnsi"/>
        </w:rPr>
      </w:pPr>
      <w:r w:rsidRPr="00EB5A58">
        <w:rPr>
          <w:rFonts w:eastAsiaTheme="minorHAnsi"/>
        </w:rPr>
        <w:t xml:space="preserve">A.A.V.A, . </w:t>
      </w:r>
      <w:r w:rsidRPr="00EB5A58">
        <w:rPr>
          <w:rFonts w:eastAsiaTheme="minorHAnsi"/>
          <w:i/>
        </w:rPr>
        <w:t>"Types of Animal Testing."</w:t>
      </w:r>
      <w:r w:rsidRPr="00EB5A58">
        <w:rPr>
          <w:rFonts w:eastAsiaTheme="minorHAnsi"/>
        </w:rPr>
        <w:t xml:space="preserve"> American anti-vivisection society. N.p., 2011. Web. 6 Dec 2011.</w:t>
      </w:r>
      <w:r w:rsidRPr="00EB5A58">
        <w:rPr>
          <w:rFonts w:eastAsiaTheme="minorHAnsi"/>
        </w:rPr>
        <w:tab/>
        <w:t>&lt;http://www.aavs.org/site/c.bkLTKfOSLhK6E/b.6457299/k.82D0/Types_of_Animal_T</w:t>
      </w:r>
      <w:r w:rsidRPr="00EB5A58">
        <w:rPr>
          <w:rFonts w:eastAsiaTheme="minorHAnsi"/>
        </w:rPr>
        <w:tab/>
        <w:t xml:space="preserve">sting.htm&gt;. </w:t>
      </w:r>
    </w:p>
    <w:p w:rsidR="00EB5A58" w:rsidRPr="00EB5A58" w:rsidRDefault="00EB5A58" w:rsidP="00EB5A58">
      <w:pPr>
        <w:spacing w:line="360" w:lineRule="auto"/>
        <w:ind w:left="720" w:hanging="720"/>
      </w:pPr>
      <w:r w:rsidRPr="00EB5A58">
        <w:t xml:space="preserve">"About PETA." </w:t>
      </w:r>
      <w:r w:rsidRPr="00EB5A58">
        <w:rPr>
          <w:i/>
          <w:iCs/>
        </w:rPr>
        <w:t>People for the ethical treatment of animals</w:t>
      </w:r>
      <w:r w:rsidRPr="00EB5A58">
        <w:t xml:space="preserve">. PETA, 2011. Web. 26 Oct 2011. &lt;http://www.peta.org/about/default.asp&amp;xgt;. </w:t>
      </w:r>
    </w:p>
    <w:p w:rsidR="00EB5A58" w:rsidRPr="00EB5A58" w:rsidRDefault="00EB5A58" w:rsidP="00EB5A58">
      <w:pPr>
        <w:spacing w:line="360" w:lineRule="auto"/>
        <w:ind w:left="720" w:hanging="720"/>
      </w:pPr>
    </w:p>
    <w:p w:rsidR="00EB5A58" w:rsidRPr="00EB5A58" w:rsidRDefault="00EB5A58" w:rsidP="00EB5A58">
      <w:pPr>
        <w:spacing w:after="200" w:line="276" w:lineRule="auto"/>
        <w:rPr>
          <w:rFonts w:eastAsiaTheme="minorHAnsi" w:cstheme="minorBidi"/>
        </w:rPr>
      </w:pPr>
      <w:r w:rsidRPr="00EB5A58">
        <w:rPr>
          <w:rFonts w:eastAsiaTheme="minorHAnsi" w:cstheme="minorBidi"/>
          <w:i/>
          <w:iCs/>
        </w:rPr>
        <w:t>Animal Welfare Act</w:t>
      </w:r>
      <w:r w:rsidRPr="00EB5A58">
        <w:rPr>
          <w:rFonts w:eastAsiaTheme="minorHAnsi" w:cstheme="minorBidi"/>
        </w:rPr>
        <w:t>. 2002. 0. 10 Nov 2011.</w:t>
      </w:r>
      <w:r w:rsidRPr="00EB5A58">
        <w:rPr>
          <w:rFonts w:eastAsiaTheme="minorHAnsi" w:cstheme="minorBidi"/>
        </w:rPr>
        <w:tab/>
        <w:t>&lt;http://www.aphis.usda.gov/publications/animal_welfare/content/printable_version/fs_</w:t>
      </w:r>
      <w:r w:rsidRPr="00EB5A58">
        <w:rPr>
          <w:rFonts w:eastAsiaTheme="minorHAnsi" w:cstheme="minorBidi"/>
        </w:rPr>
        <w:tab/>
        <w:t>wawact.pdf&gt;.</w:t>
      </w:r>
    </w:p>
    <w:p w:rsidR="00EB5A58" w:rsidRPr="00EB5A58" w:rsidRDefault="00EB5A58" w:rsidP="00EB5A58">
      <w:pPr>
        <w:spacing w:after="200" w:line="276" w:lineRule="auto"/>
        <w:rPr>
          <w:rFonts w:eastAsiaTheme="minorHAnsi" w:cstheme="minorBidi"/>
        </w:rPr>
      </w:pPr>
      <w:r w:rsidRPr="00EB5A58">
        <w:rPr>
          <w:rFonts w:eastAsiaTheme="minorHAnsi" w:cstheme="minorBidi"/>
        </w:rPr>
        <w:t xml:space="preserve">"Animal Welfare Act and Regulations." </w:t>
      </w:r>
      <w:r w:rsidRPr="00EB5A58">
        <w:rPr>
          <w:rFonts w:eastAsiaTheme="minorHAnsi" w:cstheme="minorBidi"/>
          <w:i/>
          <w:iCs/>
        </w:rPr>
        <w:t>Usda</w:t>
      </w:r>
      <w:r w:rsidRPr="00EB5A58">
        <w:rPr>
          <w:rFonts w:eastAsiaTheme="minorHAnsi" w:cstheme="minorBidi"/>
        </w:rPr>
        <w:t>. N.p., 2011. Web. 6 Dec 2011.</w:t>
      </w:r>
      <w:r w:rsidRPr="00EB5A58">
        <w:rPr>
          <w:rFonts w:eastAsiaTheme="minorHAnsi" w:cstheme="minorBidi"/>
        </w:rPr>
        <w:tab/>
        <w:t>&lt;http://awic.nal.usda.gov/nal_display/index.php?info_center=3&amp;tax_level=3&amp;tax_subje</w:t>
      </w:r>
      <w:r w:rsidRPr="00EB5A58">
        <w:rPr>
          <w:rFonts w:eastAsiaTheme="minorHAnsi" w:cstheme="minorBidi"/>
        </w:rPr>
        <w:tab/>
        <w:t>t=182&amp;topic_id=1118&amp;level3_id=6735&amp;level4_id=0&amp;level5_id=0&amp;placement_default</w:t>
      </w:r>
      <w:r w:rsidRPr="00EB5A58">
        <w:rPr>
          <w:rFonts w:eastAsiaTheme="minorHAnsi" w:cstheme="minorBidi"/>
        </w:rPr>
        <w:tab/>
        <w:t>0&gt;.</w:t>
      </w:r>
    </w:p>
    <w:p w:rsidR="00EB5A58" w:rsidRPr="00EB5A58" w:rsidRDefault="00EB5A58" w:rsidP="00EB5A58">
      <w:pPr>
        <w:spacing w:after="200" w:line="276" w:lineRule="auto"/>
        <w:rPr>
          <w:rFonts w:eastAsiaTheme="minorHAnsi"/>
        </w:rPr>
      </w:pPr>
      <w:r w:rsidRPr="00EB5A58">
        <w:rPr>
          <w:rFonts w:eastAsiaTheme="minorHAnsi"/>
        </w:rPr>
        <w:t>Bank, Julie</w:t>
      </w:r>
      <w:r w:rsidRPr="00EB5A58">
        <w:rPr>
          <w:rFonts w:eastAsiaTheme="minorHAnsi"/>
          <w:i/>
        </w:rPr>
        <w:t>. "History of Dog Fighting."</w:t>
      </w:r>
      <w:r w:rsidRPr="00EB5A58">
        <w:rPr>
          <w:rFonts w:eastAsiaTheme="minorHAnsi"/>
        </w:rPr>
        <w:t xml:space="preserve"> ASPCA. ASPCA, 1997. Web. 10 Nov 2011.</w:t>
      </w:r>
      <w:r w:rsidRPr="00EB5A58">
        <w:rPr>
          <w:rFonts w:eastAsiaTheme="minorHAnsi"/>
        </w:rPr>
        <w:tab/>
        <w:t>&lt;http://www.aspca.org/fight-animal-cruelty/dog-fighting/history-of-dog</w:t>
      </w:r>
      <w:r w:rsidRPr="00EB5A58">
        <w:rPr>
          <w:rFonts w:eastAsiaTheme="minorHAnsi"/>
        </w:rPr>
        <w:tab/>
        <w:t xml:space="preserve">fighting.asp&amp;xgt;. </w:t>
      </w:r>
    </w:p>
    <w:p w:rsidR="00EB5A58" w:rsidRPr="00EB5A58" w:rsidRDefault="00EB5A58" w:rsidP="00EB5A58">
      <w:pPr>
        <w:spacing w:after="200" w:line="276" w:lineRule="auto"/>
        <w:rPr>
          <w:rFonts w:eastAsiaTheme="minorHAnsi"/>
        </w:rPr>
      </w:pPr>
    </w:p>
    <w:p w:rsidR="00EB5A58" w:rsidRPr="00EB5A58" w:rsidRDefault="00EB5A58" w:rsidP="00EB5A58">
      <w:pPr>
        <w:spacing w:after="200" w:line="276" w:lineRule="auto"/>
        <w:rPr>
          <w:rFonts w:eastAsiaTheme="minorHAnsi"/>
        </w:rPr>
      </w:pPr>
      <w:r w:rsidRPr="00EB5A58">
        <w:rPr>
          <w:rFonts w:eastAsiaTheme="minorHAnsi"/>
        </w:rPr>
        <w:t xml:space="preserve">Burris, R.. </w:t>
      </w:r>
      <w:r w:rsidRPr="00EB5A58">
        <w:rPr>
          <w:rFonts w:eastAsiaTheme="minorHAnsi"/>
          <w:i/>
        </w:rPr>
        <w:t>"What Is a Puppy Mill."</w:t>
      </w:r>
      <w:r w:rsidRPr="00EB5A58">
        <w:rPr>
          <w:rFonts w:eastAsiaTheme="minorHAnsi"/>
        </w:rPr>
        <w:t xml:space="preserve"> The American Society for the Prevention of Cruelty to</w:t>
      </w:r>
      <w:r w:rsidRPr="00EB5A58">
        <w:rPr>
          <w:rFonts w:eastAsiaTheme="minorHAnsi"/>
        </w:rPr>
        <w:tab/>
        <w:t>Animals. ASPCA,</w:t>
      </w:r>
      <w:r w:rsidRPr="00EB5A58">
        <w:rPr>
          <w:rFonts w:eastAsiaTheme="minorHAnsi"/>
        </w:rPr>
        <w:tab/>
        <w:t>2011. Web. 1 Dec 2011. &lt;http://www.aspca.org/fight-animal</w:t>
      </w:r>
      <w:r w:rsidRPr="00EB5A58">
        <w:rPr>
          <w:rFonts w:eastAsiaTheme="minorHAnsi"/>
        </w:rPr>
        <w:tab/>
        <w:t>cruelty/puppy-mills/what-is-a</w:t>
      </w:r>
      <w:r w:rsidRPr="00EB5A58">
        <w:rPr>
          <w:rFonts w:eastAsiaTheme="minorHAnsi"/>
        </w:rPr>
        <w:tab/>
        <w:t xml:space="preserve">puppy-mill.asp&amp;xgt;. </w:t>
      </w:r>
    </w:p>
    <w:p w:rsidR="00EB5A58" w:rsidRPr="00EB5A58" w:rsidRDefault="00EB5A58" w:rsidP="00EB5A58">
      <w:pPr>
        <w:spacing w:line="360" w:lineRule="auto"/>
        <w:ind w:left="720" w:hanging="720"/>
        <w:rPr>
          <w:rFonts w:ascii="Verdana" w:hAnsi="Verdana"/>
          <w:sz w:val="20"/>
          <w:szCs w:val="20"/>
        </w:rPr>
      </w:pPr>
      <w:r w:rsidRPr="00EB5A58">
        <w:t xml:space="preserve">Edwards, Sandra. "Animal Welfare." </w:t>
      </w:r>
      <w:r w:rsidRPr="00EB5A58">
        <w:rPr>
          <w:i/>
          <w:iCs/>
        </w:rPr>
        <w:t>British Society of Animal Science</w:t>
      </w:r>
      <w:r w:rsidRPr="00EB5A58">
        <w:t xml:space="preserve">. N.p., 2011. Web. 10 Oct 2011. &lt;http://www.bsas.org.uk/about_the_bsas/issue_papers/animal_welfare/&gt;. </w:t>
      </w:r>
    </w:p>
    <w:p w:rsidR="00EB5A58" w:rsidRPr="00EB5A58" w:rsidRDefault="00EB5A58" w:rsidP="00EB5A58">
      <w:pPr>
        <w:spacing w:after="200" w:line="276" w:lineRule="auto"/>
        <w:rPr>
          <w:rFonts w:eastAsiaTheme="minorHAnsi"/>
        </w:rPr>
      </w:pPr>
      <w:r w:rsidRPr="00EB5A58">
        <w:rPr>
          <w:rFonts w:eastAsiaTheme="minorHAnsi"/>
          <w:i/>
        </w:rPr>
        <w:t>Factory farming: cruelty to animals.</w:t>
      </w:r>
      <w:r w:rsidRPr="00EB5A58">
        <w:rPr>
          <w:rFonts w:eastAsiaTheme="minorHAnsi"/>
        </w:rPr>
        <w:t xml:space="preserve"> Peta, n.d. Web. 9 Nov 2011.</w:t>
      </w:r>
      <w:r w:rsidRPr="00EB5A58">
        <w:rPr>
          <w:rFonts w:eastAsiaTheme="minorHAnsi"/>
        </w:rPr>
        <w:tab/>
        <w:t>&lt;http://www.peta.org/issues/animals</w:t>
      </w:r>
      <w:r w:rsidRPr="00EB5A58">
        <w:rPr>
          <w:rFonts w:eastAsiaTheme="minorHAnsi"/>
        </w:rPr>
        <w:tab/>
        <w:t>used-for-food/factory-farming.asp&amp;xgt;.</w:t>
      </w:r>
    </w:p>
    <w:p w:rsidR="00EB5A58" w:rsidRPr="00EB5A58" w:rsidRDefault="00EB5A58" w:rsidP="00EB5A58">
      <w:pPr>
        <w:spacing w:line="360" w:lineRule="auto"/>
        <w:ind w:left="720" w:hanging="720"/>
        <w:rPr>
          <w:rFonts w:ascii="Verdana" w:hAnsi="Verdana"/>
          <w:sz w:val="20"/>
          <w:szCs w:val="20"/>
        </w:rPr>
      </w:pPr>
      <w:r w:rsidRPr="00EB5A58">
        <w:t xml:space="preserve">Hewson, Caroline. "What is animal welfare? Common definitions and their practical consequences." </w:t>
      </w:r>
      <w:r w:rsidRPr="00EB5A58">
        <w:rPr>
          <w:i/>
          <w:iCs/>
        </w:rPr>
        <w:t>Canadian Veterinary Medical Journal</w:t>
      </w:r>
      <w:r w:rsidRPr="00EB5A58">
        <w:t xml:space="preserve">. Canadian Veterinary Medical Association, Jun 2003. Web. 14 Nov 2011. &lt;http://www.ncbi.nlm.nih.gov/pmc/articles/PMC340178/&gt;. </w:t>
      </w:r>
    </w:p>
    <w:p w:rsidR="00EB5A58" w:rsidRPr="00EB5A58" w:rsidRDefault="00EB5A58" w:rsidP="00EB5A58"/>
    <w:p w:rsidR="00EB5A58" w:rsidRPr="00EB5A58" w:rsidRDefault="00EB5A58" w:rsidP="00EB5A58">
      <w:pPr>
        <w:spacing w:line="360" w:lineRule="auto"/>
        <w:ind w:left="720" w:hanging="720"/>
        <w:rPr>
          <w:rFonts w:ascii="Verdana" w:hAnsi="Verdana"/>
          <w:sz w:val="20"/>
          <w:szCs w:val="20"/>
        </w:rPr>
      </w:pPr>
      <w:r w:rsidRPr="00EB5A58">
        <w:lastRenderedPageBreak/>
        <w:t xml:space="preserve">. "The Humane Society." </w:t>
      </w:r>
      <w:r w:rsidRPr="00EB5A58">
        <w:rPr>
          <w:i/>
          <w:iCs/>
        </w:rPr>
        <w:t>About us: Overview</w:t>
      </w:r>
      <w:r w:rsidRPr="00EB5A58">
        <w:t xml:space="preserve">. N.p., 2011. Web. 2 Nov 2011. &lt;http://www.humanesociety.org/about/overview/&gt;. </w:t>
      </w:r>
    </w:p>
    <w:p w:rsidR="00EB5A58" w:rsidRPr="00EB5A58" w:rsidRDefault="00EB5A58" w:rsidP="00EB5A58">
      <w:pPr>
        <w:spacing w:line="360" w:lineRule="auto"/>
        <w:ind w:left="720" w:hanging="720"/>
        <w:rPr>
          <w:rFonts w:ascii="Verdana" w:hAnsi="Verdana"/>
          <w:sz w:val="20"/>
          <w:szCs w:val="20"/>
        </w:rPr>
      </w:pPr>
      <w:r w:rsidRPr="00EB5A58">
        <w:t xml:space="preserve">. "Information on Animal Cruelty." </w:t>
      </w:r>
      <w:r w:rsidRPr="00EB5A58">
        <w:rPr>
          <w:i/>
          <w:iCs/>
        </w:rPr>
        <w:t>DoSomething.org</w:t>
      </w:r>
      <w:r w:rsidRPr="00EB5A58">
        <w:t xml:space="preserve">. DoSomething.org, 2011. Web. 10 Oct 2011. &lt;http://www.dosomething.org/tipsandtools/info-animal-cruelty&gt;. </w:t>
      </w:r>
    </w:p>
    <w:p w:rsidR="00EB5A58" w:rsidRPr="00EB5A58" w:rsidRDefault="00EB5A58" w:rsidP="00EB5A58">
      <w:pPr>
        <w:spacing w:line="360" w:lineRule="auto"/>
        <w:ind w:left="720" w:hanging="720"/>
      </w:pPr>
      <w:r w:rsidRPr="00EB5A58">
        <w:t xml:space="preserve">"Numbers of Animals." </w:t>
      </w:r>
      <w:r w:rsidRPr="00EB5A58">
        <w:rPr>
          <w:i/>
          <w:iCs/>
        </w:rPr>
        <w:t>Understanding Animal Research</w:t>
      </w:r>
      <w:r w:rsidRPr="00EB5A58">
        <w:t xml:space="preserve">. N.p., n.d. Web. 5 Dec 2011. &lt;http://www.understandinganimalresearch.org.uk/about_research/numbers_of_animals&gt;. </w:t>
      </w:r>
    </w:p>
    <w:p w:rsidR="00EB5A58" w:rsidRPr="00EB5A58" w:rsidRDefault="00EB5A58" w:rsidP="00EB5A58">
      <w:pPr>
        <w:spacing w:line="480" w:lineRule="auto"/>
        <w:rPr>
          <w:rFonts w:eastAsiaTheme="minorHAnsi"/>
        </w:rPr>
      </w:pPr>
    </w:p>
    <w:p w:rsidR="00F56389" w:rsidRDefault="00F56389">
      <w:bookmarkStart w:id="0" w:name="_GoBack"/>
      <w:bookmarkEnd w:id="0"/>
    </w:p>
    <w:sectPr w:rsidR="00F5638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FC9" w:rsidRDefault="00EB5A58">
    <w:pPr>
      <w:pStyle w:val="Header"/>
      <w:jc w:val="right"/>
    </w:pPr>
    <w:r>
      <w:t xml:space="preserve">Thomas </w:t>
    </w:r>
    <w:sdt>
      <w:sdtPr>
        <w:id w:val="120730478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E14FC9" w:rsidRDefault="00EB5A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254F1"/>
    <w:multiLevelType w:val="hybridMultilevel"/>
    <w:tmpl w:val="D70C6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13"/>
    <w:rsid w:val="001B27B4"/>
    <w:rsid w:val="0061144E"/>
    <w:rsid w:val="00C35413"/>
    <w:rsid w:val="00EB5A58"/>
    <w:rsid w:val="00F5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5A5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B5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5A5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B5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4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 338</dc:creator>
  <cp:lastModifiedBy>CEC 338</cp:lastModifiedBy>
  <cp:revision>1</cp:revision>
  <dcterms:created xsi:type="dcterms:W3CDTF">2011-12-08T16:48:00Z</dcterms:created>
  <dcterms:modified xsi:type="dcterms:W3CDTF">2011-12-09T15:15:00Z</dcterms:modified>
</cp:coreProperties>
</file>